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F6" w:rsidRDefault="001636F6">
      <w:pPr>
        <w:widowControl w:val="0"/>
        <w:autoSpaceDE w:val="0"/>
        <w:autoSpaceDN w:val="0"/>
        <w:adjustRightInd w:val="0"/>
        <w:spacing w:after="0" w:line="240" w:lineRule="auto"/>
        <w:jc w:val="both"/>
        <w:outlineLvl w:val="0"/>
        <w:rPr>
          <w:rFonts w:ascii="Calibri" w:hAnsi="Calibri" w:cs="Calibri"/>
        </w:rPr>
      </w:pPr>
    </w:p>
    <w:p w:rsidR="001636F6" w:rsidRDefault="001636F6">
      <w:pPr>
        <w:pStyle w:val="ConsPlusTitle"/>
        <w:jc w:val="center"/>
        <w:outlineLvl w:val="0"/>
        <w:rPr>
          <w:sz w:val="20"/>
          <w:szCs w:val="20"/>
        </w:rPr>
      </w:pPr>
      <w:r>
        <w:rPr>
          <w:sz w:val="20"/>
          <w:szCs w:val="20"/>
        </w:rPr>
        <w:t>ЗЕМСКОЕ СОБРАНИЕ БОЛЬШЕСОСНОВСКОГО МУНИЦИПАЛЬНОГО РАЙОНА</w:t>
      </w:r>
    </w:p>
    <w:p w:rsidR="001636F6" w:rsidRDefault="001636F6">
      <w:pPr>
        <w:pStyle w:val="ConsPlusTitle"/>
        <w:jc w:val="center"/>
        <w:rPr>
          <w:sz w:val="20"/>
          <w:szCs w:val="20"/>
        </w:rPr>
      </w:pPr>
    </w:p>
    <w:p w:rsidR="001636F6" w:rsidRDefault="001636F6">
      <w:pPr>
        <w:pStyle w:val="ConsPlusTitle"/>
        <w:jc w:val="center"/>
        <w:rPr>
          <w:sz w:val="20"/>
          <w:szCs w:val="20"/>
        </w:rPr>
      </w:pPr>
      <w:r>
        <w:rPr>
          <w:sz w:val="20"/>
          <w:szCs w:val="20"/>
        </w:rPr>
        <w:t>РЕШЕНИЕ</w:t>
      </w:r>
    </w:p>
    <w:p w:rsidR="001636F6" w:rsidRDefault="001636F6">
      <w:pPr>
        <w:pStyle w:val="ConsPlusTitle"/>
        <w:jc w:val="center"/>
        <w:rPr>
          <w:sz w:val="20"/>
          <w:szCs w:val="20"/>
        </w:rPr>
      </w:pPr>
      <w:r>
        <w:rPr>
          <w:sz w:val="20"/>
          <w:szCs w:val="20"/>
        </w:rPr>
        <w:t>от 8 декабря 2010 г. N 73</w:t>
      </w:r>
    </w:p>
    <w:p w:rsidR="001636F6" w:rsidRDefault="001636F6">
      <w:pPr>
        <w:pStyle w:val="ConsPlusTitle"/>
        <w:jc w:val="center"/>
        <w:rPr>
          <w:sz w:val="20"/>
          <w:szCs w:val="20"/>
        </w:rPr>
      </w:pPr>
    </w:p>
    <w:p w:rsidR="001636F6" w:rsidRDefault="001636F6">
      <w:pPr>
        <w:pStyle w:val="ConsPlusTitle"/>
        <w:jc w:val="center"/>
        <w:rPr>
          <w:sz w:val="20"/>
          <w:szCs w:val="20"/>
        </w:rPr>
      </w:pPr>
      <w:r>
        <w:rPr>
          <w:sz w:val="20"/>
          <w:szCs w:val="20"/>
        </w:rPr>
        <w:t>ОБ УТВЕРЖДЕНИИ КОМПЛЕКСНОЙ ПРОГРАММЫ ПРОФИЛАКТИКИ</w:t>
      </w:r>
    </w:p>
    <w:p w:rsidR="001636F6" w:rsidRDefault="001636F6">
      <w:pPr>
        <w:pStyle w:val="ConsPlusTitle"/>
        <w:jc w:val="center"/>
        <w:rPr>
          <w:sz w:val="20"/>
          <w:szCs w:val="20"/>
        </w:rPr>
      </w:pPr>
      <w:r>
        <w:rPr>
          <w:sz w:val="20"/>
          <w:szCs w:val="20"/>
        </w:rPr>
        <w:t>ПРАВОНАРУШЕНИЙ В БОЛЬШЕСОСНОВСКОМ МУНИЦИПАЛЬНОМ РАЙОНЕ</w:t>
      </w:r>
    </w:p>
    <w:p w:rsidR="001636F6" w:rsidRDefault="001636F6">
      <w:pPr>
        <w:pStyle w:val="ConsPlusTitle"/>
        <w:jc w:val="center"/>
        <w:rPr>
          <w:sz w:val="20"/>
          <w:szCs w:val="20"/>
        </w:rPr>
      </w:pPr>
      <w:r>
        <w:rPr>
          <w:sz w:val="20"/>
          <w:szCs w:val="20"/>
        </w:rPr>
        <w:t>НА 2011-2013 ГОДЫ</w:t>
      </w:r>
    </w:p>
    <w:p w:rsidR="001636F6" w:rsidRDefault="001636F6">
      <w:pPr>
        <w:widowControl w:val="0"/>
        <w:autoSpaceDE w:val="0"/>
        <w:autoSpaceDN w:val="0"/>
        <w:adjustRightInd w:val="0"/>
        <w:spacing w:after="0" w:line="240" w:lineRule="auto"/>
        <w:jc w:val="center"/>
        <w:rPr>
          <w:rFonts w:ascii="Calibri" w:hAnsi="Calibri" w:cs="Calibri"/>
          <w:sz w:val="20"/>
          <w:szCs w:val="20"/>
        </w:rPr>
      </w:pP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Земского Собрания Большесосновского</w:t>
      </w: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от 31.08.2011 </w:t>
      </w:r>
      <w:hyperlink r:id="rId4" w:history="1">
        <w:r>
          <w:rPr>
            <w:rFonts w:ascii="Calibri" w:hAnsi="Calibri" w:cs="Calibri"/>
            <w:color w:val="0000FF"/>
          </w:rPr>
          <w:t>N 157</w:t>
        </w:r>
      </w:hyperlink>
      <w:r>
        <w:rPr>
          <w:rFonts w:ascii="Calibri" w:hAnsi="Calibri" w:cs="Calibri"/>
        </w:rPr>
        <w:t>,</w:t>
      </w: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5" w:history="1">
        <w:r>
          <w:rPr>
            <w:rFonts w:ascii="Calibri" w:hAnsi="Calibri" w:cs="Calibri"/>
            <w:color w:val="0000FF"/>
          </w:rPr>
          <w:t>N 249</w:t>
        </w:r>
      </w:hyperlink>
      <w:r>
        <w:rPr>
          <w:rFonts w:ascii="Calibri" w:hAnsi="Calibri" w:cs="Calibri"/>
        </w:rPr>
        <w:t xml:space="preserve">, от 28.08.2012 </w:t>
      </w:r>
      <w:hyperlink r:id="rId6" w:history="1">
        <w:r>
          <w:rPr>
            <w:rFonts w:ascii="Calibri" w:hAnsi="Calibri" w:cs="Calibri"/>
            <w:color w:val="0000FF"/>
          </w:rPr>
          <w:t>N 282</w:t>
        </w:r>
      </w:hyperlink>
      <w:r>
        <w:rPr>
          <w:rFonts w:ascii="Calibri" w:hAnsi="Calibri" w:cs="Calibri"/>
        </w:rPr>
        <w:t>)</w:t>
      </w:r>
    </w:p>
    <w:p w:rsidR="001636F6" w:rsidRDefault="001636F6">
      <w:pPr>
        <w:widowControl w:val="0"/>
        <w:autoSpaceDE w:val="0"/>
        <w:autoSpaceDN w:val="0"/>
        <w:adjustRightInd w:val="0"/>
        <w:spacing w:after="0" w:line="240" w:lineRule="auto"/>
        <w:jc w:val="center"/>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4 статьи 22</w:t>
        </w:r>
      </w:hyperlink>
      <w:r>
        <w:rPr>
          <w:rFonts w:ascii="Calibri" w:hAnsi="Calibri" w:cs="Calibri"/>
        </w:rPr>
        <w:t xml:space="preserve"> Устава Большесосновского муниципального района Земское Собрание решает:</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комплексную </w:t>
      </w:r>
      <w:hyperlink w:anchor="Par33" w:history="1">
        <w:r>
          <w:rPr>
            <w:rFonts w:ascii="Calibri" w:hAnsi="Calibri" w:cs="Calibri"/>
            <w:color w:val="0000FF"/>
          </w:rPr>
          <w:t>Программу</w:t>
        </w:r>
      </w:hyperlink>
      <w:r>
        <w:rPr>
          <w:rFonts w:ascii="Calibri" w:hAnsi="Calibri" w:cs="Calibri"/>
        </w:rPr>
        <w:t xml:space="preserve"> профилактики правонарушений в Большесосновском муниципальном районе на 2011-2013 годы (прилагается).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вступает в силу со дня принятия.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решения возложить на комитет по вопросам нормативно-правовой деятельности, социальной политики и местному самоуправлению (Чазов М.Н.).</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Глава Большесосновского муниципального района</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С.Г.ЛЯХИН</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Земского Собрания</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Большесосновского муниципального района</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от 08.12.2010 N 73</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pStyle w:val="ConsPlusTitle"/>
        <w:jc w:val="center"/>
        <w:rPr>
          <w:sz w:val="20"/>
          <w:szCs w:val="20"/>
        </w:rPr>
      </w:pPr>
      <w:bookmarkStart w:id="0" w:name="Par33"/>
      <w:bookmarkEnd w:id="0"/>
      <w:r>
        <w:rPr>
          <w:sz w:val="20"/>
          <w:szCs w:val="20"/>
        </w:rPr>
        <w:t>КОМПЛЕКСНАЯ ПРОГРАММА</w:t>
      </w:r>
    </w:p>
    <w:p w:rsidR="001636F6" w:rsidRDefault="001636F6">
      <w:pPr>
        <w:pStyle w:val="ConsPlusTitle"/>
        <w:jc w:val="center"/>
        <w:rPr>
          <w:sz w:val="20"/>
          <w:szCs w:val="20"/>
        </w:rPr>
      </w:pPr>
      <w:r>
        <w:rPr>
          <w:sz w:val="20"/>
          <w:szCs w:val="20"/>
        </w:rPr>
        <w:t>ПРОФИЛАКТИКИ ПРАВОНАРУШЕНИЙ В БОЛЬШЕСОСНОВСКОМ</w:t>
      </w:r>
    </w:p>
    <w:p w:rsidR="001636F6" w:rsidRDefault="001636F6">
      <w:pPr>
        <w:pStyle w:val="ConsPlusTitle"/>
        <w:jc w:val="center"/>
        <w:rPr>
          <w:sz w:val="20"/>
          <w:szCs w:val="20"/>
        </w:rPr>
      </w:pPr>
      <w:r>
        <w:rPr>
          <w:sz w:val="20"/>
          <w:szCs w:val="20"/>
        </w:rPr>
        <w:t>МУНИЦИПАЛЬНОМ РАЙОНЕ НА 2011-2013 ГОДЫ</w:t>
      </w:r>
    </w:p>
    <w:p w:rsidR="001636F6" w:rsidRDefault="001636F6">
      <w:pPr>
        <w:widowControl w:val="0"/>
        <w:autoSpaceDE w:val="0"/>
        <w:autoSpaceDN w:val="0"/>
        <w:adjustRightInd w:val="0"/>
        <w:spacing w:after="0" w:line="240" w:lineRule="auto"/>
        <w:jc w:val="center"/>
        <w:rPr>
          <w:rFonts w:ascii="Calibri" w:hAnsi="Calibri" w:cs="Calibri"/>
          <w:sz w:val="20"/>
          <w:szCs w:val="20"/>
        </w:rPr>
      </w:pP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Земского Собрания Большесосновского</w:t>
      </w: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от 31.08.2011 </w:t>
      </w:r>
      <w:hyperlink r:id="rId8" w:history="1">
        <w:r>
          <w:rPr>
            <w:rFonts w:ascii="Calibri" w:hAnsi="Calibri" w:cs="Calibri"/>
            <w:color w:val="0000FF"/>
          </w:rPr>
          <w:t>N 157</w:t>
        </w:r>
      </w:hyperlink>
      <w:r>
        <w:rPr>
          <w:rFonts w:ascii="Calibri" w:hAnsi="Calibri" w:cs="Calibri"/>
        </w:rPr>
        <w:t>,</w:t>
      </w: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9" w:history="1">
        <w:r>
          <w:rPr>
            <w:rFonts w:ascii="Calibri" w:hAnsi="Calibri" w:cs="Calibri"/>
            <w:color w:val="0000FF"/>
          </w:rPr>
          <w:t>N 249</w:t>
        </w:r>
      </w:hyperlink>
      <w:r>
        <w:rPr>
          <w:rFonts w:ascii="Calibri" w:hAnsi="Calibri" w:cs="Calibri"/>
        </w:rPr>
        <w:t xml:space="preserve">, от 28.08.2012 </w:t>
      </w:r>
      <w:hyperlink r:id="rId10" w:history="1">
        <w:r>
          <w:rPr>
            <w:rFonts w:ascii="Calibri" w:hAnsi="Calibri" w:cs="Calibri"/>
            <w:color w:val="0000FF"/>
          </w:rPr>
          <w:t>N 282</w:t>
        </w:r>
      </w:hyperlink>
      <w:r>
        <w:rPr>
          <w:rFonts w:ascii="Calibri" w:hAnsi="Calibri" w:cs="Calibri"/>
        </w:rPr>
        <w:t>)</w:t>
      </w:r>
    </w:p>
    <w:p w:rsidR="001636F6" w:rsidRDefault="001636F6">
      <w:pPr>
        <w:widowControl w:val="0"/>
        <w:autoSpaceDE w:val="0"/>
        <w:autoSpaceDN w:val="0"/>
        <w:adjustRightInd w:val="0"/>
        <w:spacing w:after="0" w:line="240" w:lineRule="auto"/>
        <w:jc w:val="center"/>
        <w:rPr>
          <w:rFonts w:ascii="Calibri" w:hAnsi="Calibri" w:cs="Calibri"/>
        </w:rPr>
      </w:pPr>
    </w:p>
    <w:p w:rsidR="001636F6" w:rsidRDefault="001636F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 разработки Программы:</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пункта 7 распоряжения ГУВД по Пермскому краю от 14.11.2007 N 1/2068 "О мерах по реализации поручений Президента РФ от 13.07.2007 N ПР-1293", в том числе по вопросу о деятельности органов и подразделений внутренних дел по воссозданию государственной системы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Координаторы-заказчики: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Земское Собрание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Прокуратура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межрайонного Территориального управления N 1 Министерства социального развития Пермского края по Большесосновскому муниципальному району.</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учреждение "Центр занятости населения" по Большесосновскому муниципальному району.</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Межведомственная комиссия по профилактике правонарушений муниципального образования "Большесосновский муниципальный район".</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сельских поселений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ОВД по Большесосновскому муниципальному району.</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Уголовно-исполнительная инспекция N 10 по Большесосновскому муниципальному району.</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ММУ "Больница".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МУП "Редакция газеты "Светлый путь".</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организации.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организации всех форм собственности.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положения.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Правовую основу комплексной Программы профилактики правонарушений муниципального образования (далее - Программа) составляют </w:t>
      </w:r>
      <w:hyperlink r:id="rId11"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указы Президента Российской Федерации, Уголовный </w:t>
      </w:r>
      <w:hyperlink r:id="rId12" w:history="1">
        <w:r>
          <w:rPr>
            <w:rFonts w:ascii="Calibri" w:hAnsi="Calibri" w:cs="Calibri"/>
            <w:color w:val="0000FF"/>
          </w:rPr>
          <w:t>кодекс</w:t>
        </w:r>
      </w:hyperlink>
      <w:r>
        <w:rPr>
          <w:rFonts w:ascii="Calibri" w:hAnsi="Calibri" w:cs="Calibri"/>
        </w:rPr>
        <w:t xml:space="preserve"> Российской Федерации, </w:t>
      </w:r>
      <w:hyperlink r:id="rId1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Пермского края и органов местного самоуправления.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Цель Программы - обеспечение безопасности граждан на территории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Задачами Программы являются: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уровня преступности на территории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ресоциализацию лиц, освободившихся из мест лишения свободы;</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нормативной правовой базы по профилактике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участия и улучшение координации деятельности территориальных органов власти Пермского края и местного самоуправления в предупреждении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в предупреждение правонарушений предприятий, учреждений, организаций всех форм собственности, а также общественных организаций;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"правового нигилизма" населения, создание системы стимулов для ведения законопослушного образа жизни;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работы по предупреждению и профилактике правонарушений, совершаемых на улицах и в общественных местах;</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устранение причин и условий, способствующих совершению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Основы организации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Систему субъектов профилактики правонарушений составляют:</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Земское Собрание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территориальные органы федеральных и краевых органов исполнительной власти;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администрация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администрации сельских поселений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предприятия, учреждения различных форм собственности, политические партии и движения, общественные организации, различные ассоциации и фонды;</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отдельные граждане.</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субъектов профилактики правонарушений входит межведомственная комиссия по профилактике правонарушений в Большесосновском муниципальном районе (далее - МВКПП).</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Основные функции субъектов профилактики правонарушений в рамках своей компетенции: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(конкретизация) приоритетных направлений, целей и задач профилактики правонарушений с учетом складывающейся криминологической ситуации, особенностей региона и т.п.;</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в сфере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принятие соответствующих нормативных правовых актов;</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принятие и реализация программ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непосредственное осуществление профилактической работы;</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координация деятельности подчиненных (нижестоящих) субъектов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материальное, финансовое, кадровое обеспечение деятельности по профилактике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деятельностью подчиненных (нижестоящих) субъектов профилактики правонарушений и оказание им необходимой помощи;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обмена опытом профилактической работы, в том числе в рамках международного сотрудничества.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структуры, относящиеся к районному звену и находящиеся в микрорайонах по месту жительства населения и расположения объектов профилактического воздействия, составляют основу всей системы субъектов профилактики правонарушений.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органы поддерживают и поощряют деятельность организаций,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 участию в профилактике правонарушений, стимулируют формирование системы общественных объединений, создаваемых на добровольной основе, для: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непосредственного участия в профилактике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людей и защиты их жизни, здоровья, чести и достоинства;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помещений и защиты собственности;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правопорядка;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рекомендаций, консультирования граждан, оказания им иной помощи, позволяющей избежать опасности стать жертвой правонарушения;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поддержки лицам, пострадавшим от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общественного контроля за деятельностью государственных и муниципальных органов по обеспечению безопасности населения, защиты прав и интересов лиц, пострадавших от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предприятия, учреждения, основанные на разных формах собственности, политические партии и движения, религиозные конфессии, различные ассоциации и фонды участвуют в профилактической деятельности по поручению государственных органов или органов местного самоуправления, либо по собственной инициативе в пределах и формах, определяемых законодательством Российской Федерации.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деятельности субъектов профилактики правонарушений возлагается на межведомственную комиссию профилактики правонарушений (МВКПП).</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МВКПП регламентируется разработанными и принятыми на региональном уровне нормативными правовыми актами.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принимаемые МВКПП и утвержденные главой администрации Большесосновского муниципального района, обязательны для исполнения субъектами профилактики </w:t>
      </w:r>
      <w:r>
        <w:rPr>
          <w:rFonts w:ascii="Calibri" w:hAnsi="Calibri" w:cs="Calibri"/>
        </w:rPr>
        <w:lastRenderedPageBreak/>
        <w:t>соответствующего уровня.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реализации принимаемых на МВКПП решений в части, их касающейся.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участию в работе МВКПП могут приглашаться с их согласия представители судебных органов.</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МВКПП относятся:</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проектов долгосрочных региональных и муниципальных комплексных целевых программ по профилактике правонарушений, контроль за их выполнением, целевым использованием выделенных денежных средств;</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органам местного самоуправления информации о состоянии профилактической деятельности, внесение предложений по повышению его эффективности;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координация деятельности субъектов профилактики по:</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предупреждению правонарушений, выработке мер по ее совершенствованию;</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подготовке проектов региональных законов и иных нормативных правовых актов в сфере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укреплению взаимодействия и налаживанию тесного сотрудничества с населением, средствами массовой информации.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реализации Программы: 2011-2013 гг.</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Источники и объемы финансирования Программы:</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бюджеты Большесосновского муниципального района и сельских поселений;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выделяемые на финансирование основной деятельности исполнителей мероприятий;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внебюджетные средства.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Ожидаемые результаты.</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нормативное правовое регулирование профилактики правонарушений;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субъекта РФ;</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уменьшить общее число совершаемых преступлений;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оздоровить обстановку на улицах и в других общественных местах;</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уровень рецидивной и "бытовой" преступности;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улучшить профилактику правонарушений в среде несовершеннолетних и молодежи;</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количество дорожно-транспортных происшествий и тяжесть их последствий;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усилить контроль за миграционными потоками, снизить количество незаконных мигрантов;</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снизить количество преступлений, связанных с незаконным оборотом наркотических и психотропных веществ;</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уровень доверия населения к правоохранительным органам.</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СИСТЕМА</w:t>
      </w: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контроля за исполнением Программы</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контроль за исполнением Программы осуществляют администрация Большесосновского муниципального района, Земское Собрание Большесосновского муниципального района, отдел внутренних дел Большесосновского района, прокуратура района, а также межведомственная комиссия по профилактике правонарушений (МВКПП). Учреждения и организации, указанные в </w:t>
      </w:r>
      <w:hyperlink w:anchor="Par158" w:history="1">
        <w:r>
          <w:rPr>
            <w:rFonts w:ascii="Calibri" w:hAnsi="Calibri" w:cs="Calibri"/>
            <w:color w:val="0000FF"/>
          </w:rPr>
          <w:t>графе</w:t>
        </w:r>
      </w:hyperlink>
      <w:r>
        <w:rPr>
          <w:rFonts w:ascii="Calibri" w:hAnsi="Calibri" w:cs="Calibri"/>
        </w:rPr>
        <w:t xml:space="preserve"> "Исполнитель" раздела "Основные программные мероприятия" первыми, являются ответственными за организацию исполнения мероприятий с правом контроля над деятельностью других исполнителей.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конкретных мероприятий могут создаваться межведомственные группы.</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 организации, ответственные за выполнение мероприятий, представляют отчеты о ходе работы в администрацию Большесосновского муниципального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реализации мероприятий Программы начальник ОВД по Большесосновскому муниципальному району предоставляет ежегодно до 15 января обобщенную информацию главе администрации Большесосновского муниципального района и в Земское Собрание Большесосновского района.</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и выполнение мероприятий Программы по решению главы администрации района и Земского Собрания Большесосновского района могут быть рассмотрены дополнительно. При необходимости, ежегодно главой администрации Большесосновского муниципального района или Земским Собранием Большесосновского района решается вопрос корректировки Программы (финансирование, уточнение целевых показателей, механизм реализации, состав исполнителей).</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к комплексной Программе</w:t>
      </w:r>
    </w:p>
    <w:p w:rsidR="001636F6" w:rsidRDefault="001636F6">
      <w:pPr>
        <w:widowControl w:val="0"/>
        <w:autoSpaceDE w:val="0"/>
        <w:autoSpaceDN w:val="0"/>
        <w:adjustRightInd w:val="0"/>
        <w:spacing w:after="0" w:line="240" w:lineRule="auto"/>
        <w:jc w:val="right"/>
        <w:rPr>
          <w:rFonts w:ascii="Calibri" w:hAnsi="Calibri" w:cs="Calibri"/>
        </w:rPr>
        <w:sectPr w:rsidR="001636F6" w:rsidSect="00605967">
          <w:pgSz w:w="11906" w:h="16838"/>
          <w:pgMar w:top="1134" w:right="850" w:bottom="1134" w:left="1701" w:header="708" w:footer="708" w:gutter="0"/>
          <w:cols w:space="708"/>
          <w:docGrid w:linePitch="360"/>
        </w:sectPr>
      </w:pP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профилактики правонарушений</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в Большесосновском МР</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на 2011-2013 гг.</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jc w:val="center"/>
        <w:rPr>
          <w:rFonts w:ascii="Calibri" w:hAnsi="Calibri" w:cs="Calibri"/>
        </w:rPr>
      </w:pPr>
      <w:bookmarkStart w:id="1" w:name="Par158"/>
      <w:bookmarkEnd w:id="1"/>
      <w:r>
        <w:rPr>
          <w:rFonts w:ascii="Calibri" w:hAnsi="Calibri" w:cs="Calibri"/>
        </w:rPr>
        <w:t>Основные программные мероприятия</w:t>
      </w:r>
    </w:p>
    <w:p w:rsidR="001636F6" w:rsidRDefault="001636F6">
      <w:pPr>
        <w:widowControl w:val="0"/>
        <w:autoSpaceDE w:val="0"/>
        <w:autoSpaceDN w:val="0"/>
        <w:adjustRightInd w:val="0"/>
        <w:spacing w:after="0" w:line="240" w:lineRule="auto"/>
        <w:jc w:val="center"/>
        <w:rPr>
          <w:rFonts w:ascii="Calibri" w:hAnsi="Calibri" w:cs="Calibri"/>
        </w:rPr>
      </w:pP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Земского Собрания Большесосновского</w:t>
      </w: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от 31.08.2011 </w:t>
      </w:r>
      <w:hyperlink r:id="rId14" w:history="1">
        <w:r>
          <w:rPr>
            <w:rFonts w:ascii="Calibri" w:hAnsi="Calibri" w:cs="Calibri"/>
            <w:color w:val="0000FF"/>
          </w:rPr>
          <w:t>N 157</w:t>
        </w:r>
      </w:hyperlink>
      <w:r>
        <w:rPr>
          <w:rFonts w:ascii="Calibri" w:hAnsi="Calibri" w:cs="Calibri"/>
        </w:rPr>
        <w:t>,</w:t>
      </w:r>
    </w:p>
    <w:p w:rsidR="001636F6" w:rsidRDefault="001636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15" w:history="1">
        <w:r>
          <w:rPr>
            <w:rFonts w:ascii="Calibri" w:hAnsi="Calibri" w:cs="Calibri"/>
            <w:color w:val="0000FF"/>
          </w:rPr>
          <w:t>N 249</w:t>
        </w:r>
      </w:hyperlink>
      <w:r>
        <w:rPr>
          <w:rFonts w:ascii="Calibri" w:hAnsi="Calibri" w:cs="Calibri"/>
        </w:rPr>
        <w:t xml:space="preserve">, от 28.08.2012 </w:t>
      </w:r>
      <w:hyperlink r:id="rId16" w:history="1">
        <w:r>
          <w:rPr>
            <w:rFonts w:ascii="Calibri" w:hAnsi="Calibri" w:cs="Calibri"/>
            <w:color w:val="0000FF"/>
          </w:rPr>
          <w:t>N 282</w:t>
        </w:r>
      </w:hyperlink>
      <w:r>
        <w:rPr>
          <w:rFonts w:ascii="Calibri" w:hAnsi="Calibri" w:cs="Calibri"/>
        </w:rPr>
        <w:t>)</w:t>
      </w:r>
    </w:p>
    <w:p w:rsidR="001636F6" w:rsidRDefault="001636F6">
      <w:pPr>
        <w:widowControl w:val="0"/>
        <w:autoSpaceDE w:val="0"/>
        <w:autoSpaceDN w:val="0"/>
        <w:adjustRightInd w:val="0"/>
        <w:spacing w:after="0" w:line="240" w:lineRule="auto"/>
        <w:jc w:val="center"/>
        <w:rPr>
          <w:rFonts w:ascii="Calibri" w:hAnsi="Calibri" w:cs="Calibri"/>
        </w:rPr>
      </w:pP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  N   │             Раздел              │   Исполнители   │    Срок     │Источник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п/п  │                                 │                 │ исполнения  │финанси- │</w:t>
      </w:r>
    </w:p>
    <w:p w:rsidR="001636F6" w:rsidRDefault="001636F6">
      <w:pPr>
        <w:pStyle w:val="ConsPlusCell"/>
        <w:rPr>
          <w:rFonts w:ascii="Courier New" w:hAnsi="Courier New" w:cs="Courier New"/>
          <w:sz w:val="20"/>
          <w:szCs w:val="20"/>
        </w:rPr>
      </w:pPr>
      <w:r>
        <w:rPr>
          <w:rFonts w:ascii="Courier New" w:hAnsi="Courier New" w:cs="Courier New"/>
          <w:sz w:val="20"/>
          <w:szCs w:val="20"/>
        </w:rPr>
        <w:t>│      │                                 │                 │             │рования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  1   │                2                │        3        │      4      │    5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│I     │Организационные мероприятия по выполнению Программы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│1.1   │Назначить координатором по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│реализации Программы заместителя │Большесосновского│месяца с даты│требуется│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│главы администрации              │муниципального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│Большесосновского муниципального │района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│района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│1.2   │Организовать проведение          │Администрация    │Не реже 1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│промежуточных итогов реализации  │Большесосновского│раза в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│Программы. Провести при          │муниципального   │полугодие    │         │</w:t>
      </w:r>
    </w:p>
    <w:p w:rsidR="001636F6" w:rsidRDefault="001636F6">
      <w:pPr>
        <w:pStyle w:val="ConsPlusCell"/>
        <w:rPr>
          <w:rFonts w:ascii="Courier New" w:hAnsi="Courier New" w:cs="Courier New"/>
          <w:sz w:val="20"/>
          <w:szCs w:val="20"/>
        </w:rPr>
      </w:pPr>
      <w:r>
        <w:rPr>
          <w:rFonts w:ascii="Courier New" w:hAnsi="Courier New" w:cs="Courier New"/>
          <w:sz w:val="20"/>
          <w:szCs w:val="20"/>
        </w:rPr>
        <w:t>│      │возникновении необходимости      │района,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│корректировку плана, уточнение   │прокуратура,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│целевых показателей механизма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│реализации, состава исполнителей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│1.3   │Рассмотреть вопрос "О работе по  │ОВД              │Ежегодно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│предупреждению правонарушений со │                 │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│стороны лиц, страдающих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│алкоголизмом и наркоманией, 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│мерах по ее совершенствованию" на│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│заседании координационного совета│                 │             │         │</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│правоохранительных органов Б.-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│Сосновского муниципального района│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│II    │Нормативное правовое обеспечение профилактики правонарушений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│2.1   │Организовать разработку 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│принятие нормативно-правовых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│актов субъекта: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│2.1.1 │"О нормативах обеспечения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│финансовыми и материальными      │Большесосновского│квартала с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│ресурсами правоохранительных     │муниципального   │даты принятия│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│органов, финансируемых из бюджета│района, Земское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│Б.-Сосновского муниципального    │Собрание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│района"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│2.1.2 │"О деятельности муниципальных    │Земское Собрание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│формирований охраны общественного│Большесосновского│месяца с даты│требуется│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│порядка"                         │муниципального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│администрация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│2.1.3 │"О Типовом положении совета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│профилактики коллектива"         │Большесосновского│месяца со дня│требуется│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ОВД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│2.1.4 │"О системе защиты прав           │Земское Собрание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│несовершеннолетних, профилактики │Большесосновского│квартала с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│безнадзорности и правонарушений" │муниципального   │даты принятия│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│администрация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│III   │Профилактика правонарушений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   │Профилактика правонарушений в масштабах Большесосновского муниципального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      │района и сельских поселений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│3.1.1 │Разработать и внедрить систему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│стимулирования работодателей,    │Большесосновского│квартала с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│создающих рабочие места для      │муниципального   │даты принятия│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│устройства лиц, освободившихся из│района, ГУ "Центр│Программы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│мест лишения свободы, с          │занятости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│ограниченными физическими        │населения", главы│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│способностями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│3.1.2 │Организовать работу по           │Администрация    │При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│своевременному оформлению        │Большесосновского│необходимости│требуется│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│документов на несовершеннолетних,│муниципального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│вернувшихся из воспитательных    │района, отдел МТУ│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│колоний, спецучреждений и не     │N 1 МСРК по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│имеющих жилья                    │Большесосновскому│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УИИ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│3.1.3 │На лиц без определенного места   │Администрация    │При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│жительства и утративших          │Большесосновского│необходимости│требуется│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│социальные связи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отдел МТУ│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│N 1 МСРК по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│Большесосновскому│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│3.1.4 │На одиноких престарелых и        │ММУ "Больница",  │При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│инвалидов, освобожденных из мест │администрация    │необходимости│требуется│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│лишения свободы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отдел МТУ│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│N 1 МСРК по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│Большесосновскому│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│3.1.5 │На лиц, страдающих алкоголизмом и│ММУ "Больница",  │При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│потерявших родственные связи     │администрация    │необходимости│требуется│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отдел МТУ│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│N 1 МСРК по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│Большесосновскому│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│3.1.6 │Провести мониторинг досуга       │Администрация    │1 раз в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│населения и на его основе        │Большесосновского│полугодие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│обеспечить создание клубных      │МР, отдел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│формирований, спортивных секций, │молодежной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│спортзалов, кружков, учебных     │политики,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│курсов, работающих на бесплатной │культуры и спорта│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│основе для определенных категорий│администрации Б.-│             │         │</w:t>
      </w:r>
    </w:p>
    <w:p w:rsidR="001636F6" w:rsidRDefault="001636F6">
      <w:pPr>
        <w:pStyle w:val="ConsPlusCell"/>
        <w:rPr>
          <w:rFonts w:ascii="Courier New" w:hAnsi="Courier New" w:cs="Courier New"/>
          <w:sz w:val="20"/>
          <w:szCs w:val="20"/>
        </w:rPr>
      </w:pPr>
      <w:r>
        <w:rPr>
          <w:rFonts w:ascii="Courier New" w:hAnsi="Courier New" w:cs="Courier New"/>
          <w:sz w:val="20"/>
          <w:szCs w:val="20"/>
        </w:rPr>
        <w:t>│      │граждан                          │Сосновского МР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│3.1.7 │Организовать проведение          │Администрация    │По отдельному│Не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│комплексных оздоровительных,     │Большесосновского│плану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│физкультурно-спортивных и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│агитационно-пропагандистских     │района, отдел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│мероприятий (спартакиад,         │молодежной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│фестивалей, летних и зимних игр, │политики,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│походов и слетов, спортивных     │культуры и спорта│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│праздников и вечеров, олимпиад,  │администрации Б.-│             │         │</w:t>
      </w:r>
    </w:p>
    <w:p w:rsidR="001636F6" w:rsidRDefault="001636F6">
      <w:pPr>
        <w:pStyle w:val="ConsPlusCell"/>
        <w:rPr>
          <w:rFonts w:ascii="Courier New" w:hAnsi="Courier New" w:cs="Courier New"/>
          <w:sz w:val="20"/>
          <w:szCs w:val="20"/>
        </w:rPr>
      </w:pPr>
      <w:r>
        <w:rPr>
          <w:rFonts w:ascii="Courier New" w:hAnsi="Courier New" w:cs="Courier New"/>
          <w:sz w:val="20"/>
          <w:szCs w:val="20"/>
        </w:rPr>
        <w:t>│      │экскурсий, дней здоровья и       │Сосновского МР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│спорта, соревнований по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│профессионально-прикладной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│подготовке и т.д.)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│3.1.8 │Реализовать комплексные меры по  │Администрация    │Ежеквартально│2012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│стимулированию участия населения │Большесосновского│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│в деятельности общественных      │муниципального   │             │2013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│организаций правоохранительной   │района, главы    │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│направленности в форме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│добровольных народных дружин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│(п.   3.1.8   в   ред.   </w:t>
      </w:r>
      <w:hyperlink r:id="rId17" w:history="1">
        <w:r>
          <w:rPr>
            <w:rFonts w:ascii="Courier New" w:hAnsi="Courier New" w:cs="Courier New"/>
            <w:color w:val="0000FF"/>
            <w:sz w:val="20"/>
            <w:szCs w:val="20"/>
          </w:rPr>
          <w:t>решения</w:t>
        </w:r>
      </w:hyperlink>
      <w:r>
        <w:rPr>
          <w:rFonts w:ascii="Courier New" w:hAnsi="Courier New" w:cs="Courier New"/>
          <w:sz w:val="20"/>
          <w:szCs w:val="20"/>
        </w:rPr>
        <w:t xml:space="preserve">   Земского   Собрания   Большесосновского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│муниципального района от 25.04.2012 N 249)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│3.1.9 │Принять меры по улучшению        │Администрации    │2011 год     │За счет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│освещенности в вечернее и ночное │сельских         │             │утверж-  │</w:t>
      </w:r>
    </w:p>
    <w:p w:rsidR="001636F6" w:rsidRDefault="001636F6">
      <w:pPr>
        <w:pStyle w:val="ConsPlusCell"/>
        <w:rPr>
          <w:rFonts w:ascii="Courier New" w:hAnsi="Courier New" w:cs="Courier New"/>
          <w:sz w:val="20"/>
          <w:szCs w:val="20"/>
        </w:rPr>
      </w:pPr>
      <w:r>
        <w:rPr>
          <w:rFonts w:ascii="Courier New" w:hAnsi="Courier New" w:cs="Courier New"/>
          <w:sz w:val="20"/>
          <w:szCs w:val="20"/>
        </w:rPr>
        <w:t>│      │время улиц населенных пунктов Б.-│поселений        │             │денных   │</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│Сосновского муниципального района│                 │             │бюджетов │</w:t>
      </w:r>
    </w:p>
    <w:p w:rsidR="001636F6" w:rsidRDefault="001636F6">
      <w:pPr>
        <w:pStyle w:val="ConsPlusCell"/>
        <w:rPr>
          <w:rFonts w:ascii="Courier New" w:hAnsi="Courier New" w:cs="Courier New"/>
          <w:sz w:val="20"/>
          <w:szCs w:val="20"/>
        </w:rPr>
      </w:pPr>
      <w:r>
        <w:rPr>
          <w:rFonts w:ascii="Courier New" w:hAnsi="Courier New" w:cs="Courier New"/>
          <w:sz w:val="20"/>
          <w:szCs w:val="20"/>
        </w:rPr>
        <w:t>│      │в целях предупреждения           │                 │             │сельских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│преступлений на улицах и в других│                 │             │поселений│</w:t>
      </w:r>
    </w:p>
    <w:p w:rsidR="001636F6" w:rsidRDefault="001636F6">
      <w:pPr>
        <w:pStyle w:val="ConsPlusCell"/>
        <w:rPr>
          <w:rFonts w:ascii="Courier New" w:hAnsi="Courier New" w:cs="Courier New"/>
          <w:sz w:val="20"/>
          <w:szCs w:val="20"/>
        </w:rPr>
      </w:pPr>
      <w:r>
        <w:rPr>
          <w:rFonts w:ascii="Courier New" w:hAnsi="Courier New" w:cs="Courier New"/>
          <w:sz w:val="20"/>
          <w:szCs w:val="20"/>
        </w:rPr>
        <w:t>│      │общественных местах, а также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│других преступлений корыстно-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│насильственного характера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│3.2   │Профилактика правонарушений в рамках отдельной отрасли, сферы управления,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│предприятия, организации, учреждения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│3.2.1 │Принять меры по предупреждению   │Администрация    │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│правонарушений и защите          │Большесосновского│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│работников предприятия от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│преступных посягательств путем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│реализации дополнительных мер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│защиты (тревожные кнопки,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│инкассация, страхование)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│3.2.2 │Продолжить практику проверок     │ОВД, ИМНС,       │По отдельным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│продавцов алкогольной и          │администрация    │планам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│спиртосодержащей продукции на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│предмет соблюдения ими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│законодательства, определяющего  │района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│правила продаж (наличие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│сертификатов, соответствия 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│справок к товаротранспортным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│накладным, выявление подпольных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│цехов по изготовлению и продаже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│фальсифицированной водки и т.д.)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│3.2.3 │Выявление лиц, злоупотребляющих  │ОВД,             │Постоянно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│спиртными напитками, ставящих    │администрация    │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│семью в тяжелое материальное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│положение. Принимать к ним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│предусмотренные законом меры по  │района, ММУ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│ограничению дееспособности в     │"Больница",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│судебном порядке                 │администрации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│3.3   │Воссоздание института социальной профилактики и вовлечение общественности  │</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│в предупреждение правонарушений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│3.3.1 │Создать при каждом сельском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│поселении района общественные    │Большесосновского│квартала с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│социально-профилактические центры│муниципального   │даты принятия│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│и советы профилактики,           │района, ОВД,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│организовать их работу           │главы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│3.3.2 │Обеспечить участие общественности│Администрация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│в деятельности формирований      │Большесосновского│квартала с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│правоохранительной               │муниципального   │даты принятия│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│направленности, ДНД,             │района, ОВД,     │Программ     │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│активизировать работу внештатных │главы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│сотрудников милиции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│3.3.3 │Обеспечить стимулирование граждан│Администрация    │Постоянно    │Внебюд-  │</w:t>
      </w:r>
    </w:p>
    <w:p w:rsidR="001636F6" w:rsidRDefault="001636F6">
      <w:pPr>
        <w:pStyle w:val="ConsPlusCell"/>
        <w:rPr>
          <w:rFonts w:ascii="Courier New" w:hAnsi="Courier New" w:cs="Courier New"/>
          <w:sz w:val="20"/>
          <w:szCs w:val="20"/>
        </w:rPr>
      </w:pPr>
      <w:r>
        <w:rPr>
          <w:rFonts w:ascii="Courier New" w:hAnsi="Courier New" w:cs="Courier New"/>
          <w:sz w:val="20"/>
          <w:szCs w:val="20"/>
        </w:rPr>
        <w:t>│      │за представление достоверной     │Большесосновского│             │жетные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│информации о подготавливаемых и  │МР, ОВД, главы   │             │средства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│совершенных правонарушениях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│организации,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│предприятия,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│учреждения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│различных форм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│собственности,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│политические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│партии 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│движения,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│общественные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│организации,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│различные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│ассоциации 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│фонды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│3.3.4 │Продолжить движение юных         │Администрация    │Постоянно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│инспекторов безопасности         │Большесосновского│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│дорожного движения, секции и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│кружки по изучению уголовного и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│административного                │управление       │             │         │</w:t>
      </w:r>
    </w:p>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      │законодательства, </w:t>
      </w:r>
      <w:hyperlink r:id="rId18" w:history="1">
        <w:r>
          <w:rPr>
            <w:rFonts w:ascii="Courier New" w:hAnsi="Courier New" w:cs="Courier New"/>
            <w:color w:val="0000FF"/>
            <w:sz w:val="20"/>
            <w:szCs w:val="20"/>
          </w:rPr>
          <w:t>Правил</w:t>
        </w:r>
      </w:hyperlink>
      <w:r>
        <w:rPr>
          <w:rFonts w:ascii="Courier New" w:hAnsi="Courier New" w:cs="Courier New"/>
          <w:sz w:val="20"/>
          <w:szCs w:val="20"/>
        </w:rPr>
        <w:t xml:space="preserve">         │образования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│дорожного движения               │администрации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│3.4   │Профилактика правонарушений в отношении определенных категорий лиц и по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│отдельным видам противоправной деятельности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│3.4.1 │Профилактика правонарушений несовершеннолетних и молодежи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│3.4.2 │Организовать постоянно           │Управление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│действующий семинар школьных     │образования, КДН │квартала с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│психологов                       │                 │даты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│3.4.3 │Проверить законность нахождения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 территории учреждений         │Большесосновского│месяца с даты│требуется│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│социальной сферы, в т.ч. детских │муниципального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│клубов, домов творчества,        │района, ОВД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│коммерческих организаций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│3.4.4 │Организовать военно-             │Управление       │Ежегодно     │За счет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│патриотические лагеря для        │образования      │             │текущего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      │учащихся школ и студенчества     │Большесосновского│             │финанси-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военкомат    │             │рования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                                 │                 │             │управле- │</w:t>
      </w:r>
    </w:p>
    <w:p w:rsidR="001636F6" w:rsidRDefault="001636F6">
      <w:pPr>
        <w:pStyle w:val="ConsPlusCell"/>
        <w:rPr>
          <w:rFonts w:ascii="Courier New" w:hAnsi="Courier New" w:cs="Courier New"/>
          <w:sz w:val="20"/>
          <w:szCs w:val="20"/>
        </w:rPr>
      </w:pPr>
      <w:r>
        <w:rPr>
          <w:rFonts w:ascii="Courier New" w:hAnsi="Courier New" w:cs="Courier New"/>
          <w:sz w:val="20"/>
          <w:szCs w:val="20"/>
        </w:rPr>
        <w:t>│      │                                 │                 │             │ния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                                 │                 │             │образо-  │</w:t>
      </w:r>
    </w:p>
    <w:p w:rsidR="001636F6" w:rsidRDefault="001636F6">
      <w:pPr>
        <w:pStyle w:val="ConsPlusCell"/>
        <w:rPr>
          <w:rFonts w:ascii="Courier New" w:hAnsi="Courier New" w:cs="Courier New"/>
          <w:sz w:val="20"/>
          <w:szCs w:val="20"/>
        </w:rPr>
      </w:pPr>
      <w:r>
        <w:rPr>
          <w:rFonts w:ascii="Courier New" w:hAnsi="Courier New" w:cs="Courier New"/>
          <w:sz w:val="20"/>
          <w:szCs w:val="20"/>
        </w:rPr>
        <w:t>│      │                                 │                 │             │вания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│3.4.5 │Организовать проведение          │Администрация    │В течение    │2012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│мероприятий с                    │Большесосновского│года         │100000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│несовершеннолетними, состоящими  │муниципального   │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 учетах в правоохранительных   │района,          │             │2013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│органах, группе риска, группе    │управление       │             │100000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│СОП, а также с детьми группы     │образования      │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│"норма" с целью профилактики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│асоциального поведения           │района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│(праздники, спортивные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│соревнования, фестивали и т.д.)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│(п.   3.4.5   в   ред.   </w:t>
      </w:r>
      <w:hyperlink r:id="rId19" w:history="1">
        <w:r>
          <w:rPr>
            <w:rFonts w:ascii="Courier New" w:hAnsi="Courier New" w:cs="Courier New"/>
            <w:color w:val="0000FF"/>
            <w:sz w:val="20"/>
            <w:szCs w:val="20"/>
          </w:rPr>
          <w:t>решения</w:t>
        </w:r>
      </w:hyperlink>
      <w:r>
        <w:rPr>
          <w:rFonts w:ascii="Courier New" w:hAnsi="Courier New" w:cs="Courier New"/>
          <w:sz w:val="20"/>
          <w:szCs w:val="20"/>
        </w:rPr>
        <w:t xml:space="preserve">   Земского   Собрания   Большесосновского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│муниципального района от 25.04.2012 N 249)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│3.4.6 │Создать на базе детской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│библиотеки зональные             │Большесосновского│месяца с даты│требуется│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│информационные центры по         │муниципального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│проблемам детства и юношества    │района, отдел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│молодежной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│политики,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│культуры и спорта│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│3.4.7 │Организовать проведение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│семинаров, лекций для обучающихся│Большесосновского│года с даты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│в образовательных учреждениях    │муниципального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│всех типов и видов, социальных   │района,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│приютах о профилактике и борьбе с│управление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│незаконным оборотом и            │образования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│употреблением наркотиков,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│пьянством и алкоголизмом         │МР, отдел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│молодежной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│политики,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│культуры и спорта│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│администрации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│3.5   │Профилактика правонарушений среди лиц, проповедующих экстремизм,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│подготавливающих и замышляющих совершение террористических актов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│3.5.1 │Организовать информирование      │ОВД,             │Ежеквартально│2012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│граждан о действиях при угрозе   │администрация    │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│возникновения террористических   │Большесосновского│             │2013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│актов в местах массового         │муниципального   │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│пребывания (в т.ч. через газету  │района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│"Светлый путь")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│(п.   3.5.1   в   ред.   </w:t>
      </w:r>
      <w:hyperlink r:id="rId20" w:history="1">
        <w:r>
          <w:rPr>
            <w:rFonts w:ascii="Courier New" w:hAnsi="Courier New" w:cs="Courier New"/>
            <w:color w:val="0000FF"/>
            <w:sz w:val="20"/>
            <w:szCs w:val="20"/>
          </w:rPr>
          <w:t>решения</w:t>
        </w:r>
      </w:hyperlink>
      <w:r>
        <w:rPr>
          <w:rFonts w:ascii="Courier New" w:hAnsi="Courier New" w:cs="Courier New"/>
          <w:sz w:val="20"/>
          <w:szCs w:val="20"/>
        </w:rPr>
        <w:t xml:space="preserve">   Земского   Собрания   Большесосновского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│муниципального района от 25.04.2012 N 249)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│3.6   │Профилактика нарушений законодательства о гражданстве, предупреждение и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│пресечение нелегальной миграции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│3.6.1 │Создать систему                  │ОВД, ТП ФМС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│дактилоскопирования и учета      │                 │месяца после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│иностранных граждан и лиц без    │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│гражданства, прибывших на        │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│территорию РФ для осуществления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│трудовой деятельности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│3.6.2 │Организовать сбор и обобщение    │Администрация    │Ежегодно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│информации о необходимом         │Большесосновского│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│количестве привлечения трудовых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│мигрантов с целью упорядочения и │района, ОВД, ТП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│легализации участия в трудовой   │ФМС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│деятельности иностранных граждан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│и лиц без гражданства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│3.7   │Профилактика правонарушений, связанных с незаконным оборотом наркотиков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│3.7.1 │Создать службу специалистов-     │ММУ "Больница"   │2011 год     │За счет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│наркологов на базе больниц в     │                 │             │текущего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      │целях раннего выявления          │                 │             │финанси-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│наркотической зависимости у      │                 │             │рования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│населения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│3.7.2 │Разработать систему мониторинга  │Управление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│наркоситуации в образовательных  │образования      │квартала с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│учреждениях                      │Большесосновского│даты принятия│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│3.7.3 │Обеспечить постановку на учет,   │ОВД, ММУ         │Постоянно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│дактилоскопирование и проведение │"Больница"       │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│профилактических мероприятий с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│лицами, задержанными за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│совершение преступлений 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│правонарушений, связанных с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│незаконным оборотом наркотиков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│3.8   │Профилактика правонарушений среди лиц, освободившихся из мест лишения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│свободы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│3.8.1 │Создать наблюдательные советы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│(комиссии, общественные          │Большесосновского│квартала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│организации) при органах местного│муниципального   │после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│самоуправления, осуществляющих   │района, ОВД,     │принятия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│функции по социальной адаптации  │Центр занятости  │Программы    │         │</w:t>
      </w:r>
    </w:p>
    <w:p w:rsidR="001636F6" w:rsidRDefault="001636F6">
      <w:pPr>
        <w:pStyle w:val="ConsPlusCell"/>
        <w:rPr>
          <w:rFonts w:ascii="Courier New" w:hAnsi="Courier New" w:cs="Courier New"/>
          <w:sz w:val="20"/>
          <w:szCs w:val="20"/>
        </w:rPr>
      </w:pPr>
      <w:r>
        <w:rPr>
          <w:rFonts w:ascii="Courier New" w:hAnsi="Courier New" w:cs="Courier New"/>
          <w:sz w:val="20"/>
          <w:szCs w:val="20"/>
        </w:rPr>
        <w:t>│      │лиц, освободившихся из мест      │населения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│лишения свободы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главы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│3.9   │Профилактика правонарушений в общественных местах и на улицах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│3.9.1 │Обеспечить работу комиссий по    │Администрация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│безопасности дорожного движения в│Большесосновского│квартала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│органах местного самоуправления  │МР, ОВД, главы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│3.9.2 │В целях профилактики             │Администрация    │             │2012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│преступлений и административных  │Большесосновского│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│правонарушений, совершаемых в    │МР, ОВД, главы   │             │2013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│общественных местах, в т.ч. на   │сельских         │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│улицах, а также для более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│эффективного обеспечения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│общественного порядка 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│общественной безопасности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│запланировать приобретение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│оборудования технических средств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│видеоконтроля улиц, других мест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│массового пребывания граждан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│(п.   3.9.2   в   ред.   </w:t>
      </w:r>
      <w:hyperlink r:id="rId21" w:history="1">
        <w:r>
          <w:rPr>
            <w:rFonts w:ascii="Courier New" w:hAnsi="Courier New" w:cs="Courier New"/>
            <w:color w:val="0000FF"/>
            <w:sz w:val="20"/>
            <w:szCs w:val="20"/>
          </w:rPr>
          <w:t>решения</w:t>
        </w:r>
      </w:hyperlink>
      <w:r>
        <w:rPr>
          <w:rFonts w:ascii="Courier New" w:hAnsi="Courier New" w:cs="Courier New"/>
          <w:sz w:val="20"/>
          <w:szCs w:val="20"/>
        </w:rPr>
        <w:t xml:space="preserve">   Земского   Собрания   Большесосновского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│муниципального района от 25.04.2012 N 249)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│3.10  │Профилактика правонарушений на административных участках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│3.10.1│Организовать проведение отчетов  │ОВД,             │Ежеквартально│Не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│участковых уполномоченных милиции│администрация    │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│и представителей органов местного│Большесосновского│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│самоуправления перед населением  │МР, главы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│административных участков,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│коллективами предприятий,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│учреждений, организаций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│3.10.2│Разработать и распространить     │Администрация    │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│среди населения памятки          │Большесосновского│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│(листовки) о порядке действия при│муниципального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│совершении в отношении них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│правонарушений                   │главы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│3.10.3│Осуществить комплекс мер по      │Главы сельских   │1 квартира в │За счет  │</w:t>
      </w:r>
    </w:p>
    <w:p w:rsidR="001636F6" w:rsidRDefault="001636F6">
      <w:pPr>
        <w:pStyle w:val="ConsPlusCell"/>
        <w:rPr>
          <w:rFonts w:ascii="Courier New" w:hAnsi="Courier New" w:cs="Courier New"/>
          <w:sz w:val="20"/>
          <w:szCs w:val="20"/>
        </w:rPr>
      </w:pPr>
      <w:r>
        <w:rPr>
          <w:rFonts w:ascii="Courier New" w:hAnsi="Courier New" w:cs="Courier New"/>
          <w:sz w:val="20"/>
          <w:szCs w:val="20"/>
        </w:rPr>
        <w:t>│      │социально-бытовому обеспечению   │поселений        │год          │текущего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      │участковых уполномоченных милиции│                 │             │финанси-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 обслуживаемых административных│                 │             │рования  │</w:t>
      </w:r>
    </w:p>
    <w:p w:rsidR="001636F6" w:rsidRDefault="001636F6">
      <w:pPr>
        <w:pStyle w:val="ConsPlusCell"/>
        <w:rPr>
          <w:rFonts w:ascii="Courier New" w:hAnsi="Courier New" w:cs="Courier New"/>
          <w:sz w:val="20"/>
          <w:szCs w:val="20"/>
        </w:rPr>
      </w:pPr>
      <w:r>
        <w:rPr>
          <w:rFonts w:ascii="Courier New" w:hAnsi="Courier New" w:cs="Courier New"/>
          <w:sz w:val="20"/>
          <w:szCs w:val="20"/>
        </w:rPr>
        <w:t>│      │участках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│3.10.4│Исключен.   -   </w:t>
      </w:r>
      <w:hyperlink r:id="rId22" w:history="1">
        <w:r>
          <w:rPr>
            <w:rFonts w:ascii="Courier New" w:hAnsi="Courier New" w:cs="Courier New"/>
            <w:color w:val="0000FF"/>
            <w:sz w:val="20"/>
            <w:szCs w:val="20"/>
          </w:rPr>
          <w:t>Решение</w:t>
        </w:r>
      </w:hyperlink>
      <w:r>
        <w:rPr>
          <w:rFonts w:ascii="Courier New" w:hAnsi="Courier New" w:cs="Courier New"/>
          <w:sz w:val="20"/>
          <w:szCs w:val="20"/>
        </w:rPr>
        <w:t xml:space="preserve">   Земского    Собрания    Большесосновского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│муниципального района от 28.08.2012 N 282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│IV    │Информационно-методическое обеспечение профилактики правонарушений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│4.1   │Создать базу данных о детях,     │ММУ "Больница",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│нуждающихся в социальной помощи и│отдел МТУ N 1    │полугодия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│медико-психологической поддержке │МСРК по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│Большесосновскому│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администрация│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│района, главы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│4.2   │Создать банк данных о выявленных │Отдел МТУ N 1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│фактах нарушений жилищных,       │МСРК по          │полугодия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│трудовых и иных прав, свобод и   │Большесосновскому│             │         │</w:t>
      </w:r>
    </w:p>
    <w:p w:rsidR="001636F6" w:rsidRDefault="001636F6">
      <w:pPr>
        <w:pStyle w:val="ConsPlusCell"/>
        <w:rPr>
          <w:rFonts w:ascii="Courier New" w:hAnsi="Courier New" w:cs="Courier New"/>
          <w:sz w:val="20"/>
          <w:szCs w:val="20"/>
        </w:rPr>
      </w:pPr>
      <w:r>
        <w:rPr>
          <w:rFonts w:ascii="Courier New" w:hAnsi="Courier New" w:cs="Courier New"/>
          <w:sz w:val="20"/>
          <w:szCs w:val="20"/>
        </w:rPr>
        <w:t>│      │законных интересов детей и       │МР, ГУ "Центр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│подростков                       │занятости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│населения",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│управление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│образования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│МР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│4.3   │Произвести обмен информацией     │ММУ "Больница",  │В течение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│автоматизированного банка данных │ОВД,             │полугодия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│о лицах, допускающих             │администрация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│немедицинское потребление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│наркотических средств и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│психотропных веществ и причастных│района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│к их незаконному обороту, между  │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│ОВД и ММУ "Больница"             │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│4.4   │Информировать граждан о способах │Администрация    │Ежемесячно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│и средствах правомерной защиты от│Большесосновского│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│преступных и иных посягательств  │муниципального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│путем проведения соответствующей │района, ОВД,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│разъяснительной работы в         │главы сельских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│средствах массовой информации    │поселений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│4.5   │Провести тематические публикации │Администрация    │Ежемесячно   │2012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│статей по проблемам подростковой │Большесосновского│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│преступности, наркомании и       │муниципального   │             │2013 г. -│</w:t>
      </w:r>
    </w:p>
    <w:p w:rsidR="001636F6" w:rsidRDefault="001636F6">
      <w:pPr>
        <w:pStyle w:val="ConsPlusCell"/>
        <w:rPr>
          <w:rFonts w:ascii="Courier New" w:hAnsi="Courier New" w:cs="Courier New"/>
          <w:sz w:val="20"/>
          <w:szCs w:val="20"/>
        </w:rPr>
      </w:pPr>
      <w:r>
        <w:rPr>
          <w:rFonts w:ascii="Courier New" w:hAnsi="Courier New" w:cs="Courier New"/>
          <w:sz w:val="20"/>
          <w:szCs w:val="20"/>
        </w:rPr>
        <w:t>│      │токсикомании среди молодежи,     │района, ОВД,     │             │0 руб.   │</w:t>
      </w:r>
    </w:p>
    <w:p w:rsidR="001636F6" w:rsidRDefault="001636F6">
      <w:pPr>
        <w:pStyle w:val="ConsPlusCell"/>
        <w:rPr>
          <w:rFonts w:ascii="Courier New" w:hAnsi="Courier New" w:cs="Courier New"/>
          <w:sz w:val="20"/>
          <w:szCs w:val="20"/>
        </w:rPr>
      </w:pPr>
      <w:r>
        <w:rPr>
          <w:rFonts w:ascii="Courier New" w:hAnsi="Courier New" w:cs="Courier New"/>
          <w:sz w:val="20"/>
          <w:szCs w:val="20"/>
        </w:rPr>
        <w:t>│      │детского дорожно-транспортного   │отдел молодежной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│травматизма                      │политики,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│культуры 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│спорта, редакция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│газеты "Светлый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│путь"            │             │         │</w:t>
      </w:r>
    </w:p>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│(п.   4.5   в   ред.   </w:t>
      </w:r>
      <w:hyperlink r:id="rId23" w:history="1">
        <w:r>
          <w:rPr>
            <w:rFonts w:ascii="Courier New" w:hAnsi="Courier New" w:cs="Courier New"/>
            <w:color w:val="0000FF"/>
            <w:sz w:val="20"/>
            <w:szCs w:val="20"/>
          </w:rPr>
          <w:t>решения</w:t>
        </w:r>
      </w:hyperlink>
      <w:r>
        <w:rPr>
          <w:rFonts w:ascii="Courier New" w:hAnsi="Courier New" w:cs="Courier New"/>
          <w:sz w:val="20"/>
          <w:szCs w:val="20"/>
        </w:rPr>
        <w:t xml:space="preserve">   Земского    Собрания    Большесосновского        │</w:t>
      </w:r>
    </w:p>
    <w:p w:rsidR="001636F6" w:rsidRDefault="001636F6">
      <w:pPr>
        <w:pStyle w:val="ConsPlusCell"/>
        <w:rPr>
          <w:rFonts w:ascii="Courier New" w:hAnsi="Courier New" w:cs="Courier New"/>
          <w:sz w:val="20"/>
          <w:szCs w:val="20"/>
        </w:rPr>
      </w:pPr>
      <w:r>
        <w:rPr>
          <w:rFonts w:ascii="Courier New" w:hAnsi="Courier New" w:cs="Courier New"/>
          <w:sz w:val="20"/>
          <w:szCs w:val="20"/>
        </w:rPr>
        <w:t>│муниципального района от 25.04.2012 N 249)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pStyle w:val="ConsPlusCell"/>
        <w:rPr>
          <w:rFonts w:ascii="Courier New" w:hAnsi="Courier New" w:cs="Courier New"/>
          <w:sz w:val="20"/>
          <w:szCs w:val="20"/>
        </w:rPr>
      </w:pPr>
      <w:r>
        <w:rPr>
          <w:rFonts w:ascii="Courier New" w:hAnsi="Courier New" w:cs="Courier New"/>
          <w:sz w:val="20"/>
          <w:szCs w:val="20"/>
        </w:rPr>
        <w:t>│4.6   │Организовать в средствах массовой│Управление       │Ежемесячно   │Не       │</w:t>
      </w:r>
    </w:p>
    <w:p w:rsidR="001636F6" w:rsidRDefault="001636F6">
      <w:pPr>
        <w:pStyle w:val="ConsPlusCell"/>
        <w:rPr>
          <w:rFonts w:ascii="Courier New" w:hAnsi="Courier New" w:cs="Courier New"/>
          <w:sz w:val="20"/>
          <w:szCs w:val="20"/>
        </w:rPr>
      </w:pPr>
      <w:r>
        <w:rPr>
          <w:rFonts w:ascii="Courier New" w:hAnsi="Courier New" w:cs="Courier New"/>
          <w:sz w:val="20"/>
          <w:szCs w:val="20"/>
        </w:rPr>
        <w:t>│      │информации пропаганду            │образования      │             │требуется│</w:t>
      </w:r>
    </w:p>
    <w:p w:rsidR="001636F6" w:rsidRDefault="001636F6">
      <w:pPr>
        <w:pStyle w:val="ConsPlusCell"/>
        <w:rPr>
          <w:rFonts w:ascii="Courier New" w:hAnsi="Courier New" w:cs="Courier New"/>
          <w:sz w:val="20"/>
          <w:szCs w:val="20"/>
        </w:rPr>
      </w:pPr>
      <w:r>
        <w:rPr>
          <w:rFonts w:ascii="Courier New" w:hAnsi="Courier New" w:cs="Courier New"/>
          <w:sz w:val="20"/>
          <w:szCs w:val="20"/>
        </w:rPr>
        <w:t>│      │патриотизма, здорового образа    │Большесосновского│             │         │</w:t>
      </w:r>
    </w:p>
    <w:p w:rsidR="001636F6" w:rsidRDefault="001636F6">
      <w:pPr>
        <w:pStyle w:val="ConsPlusCell"/>
        <w:rPr>
          <w:rFonts w:ascii="Courier New" w:hAnsi="Courier New" w:cs="Courier New"/>
          <w:sz w:val="20"/>
          <w:szCs w:val="20"/>
        </w:rPr>
      </w:pPr>
      <w:r>
        <w:rPr>
          <w:rFonts w:ascii="Courier New" w:hAnsi="Courier New" w:cs="Courier New"/>
          <w:sz w:val="20"/>
          <w:szCs w:val="20"/>
        </w:rPr>
        <w:t>│      │жизни подростков и молодежи, их  │МР, отдел        │             │         │</w:t>
      </w:r>
    </w:p>
    <w:p w:rsidR="001636F6" w:rsidRDefault="001636F6">
      <w:pPr>
        <w:pStyle w:val="ConsPlusCell"/>
        <w:rPr>
          <w:rFonts w:ascii="Courier New" w:hAnsi="Courier New" w:cs="Courier New"/>
          <w:sz w:val="20"/>
          <w:szCs w:val="20"/>
        </w:rPr>
      </w:pPr>
      <w:r>
        <w:rPr>
          <w:rFonts w:ascii="Courier New" w:hAnsi="Courier New" w:cs="Courier New"/>
          <w:sz w:val="20"/>
          <w:szCs w:val="20"/>
        </w:rPr>
        <w:t>│      │ориентацию на духовные ценности  │молодежной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│политики,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│культуры и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│спорта, редакция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│газеты "Светлый  │             │         │</w:t>
      </w:r>
    </w:p>
    <w:p w:rsidR="001636F6" w:rsidRDefault="001636F6">
      <w:pPr>
        <w:pStyle w:val="ConsPlusCell"/>
        <w:rPr>
          <w:rFonts w:ascii="Courier New" w:hAnsi="Courier New" w:cs="Courier New"/>
          <w:sz w:val="20"/>
          <w:szCs w:val="20"/>
        </w:rPr>
      </w:pPr>
      <w:r>
        <w:rPr>
          <w:rFonts w:ascii="Courier New" w:hAnsi="Courier New" w:cs="Courier New"/>
          <w:sz w:val="20"/>
          <w:szCs w:val="20"/>
        </w:rPr>
        <w:t>│      │                                 │путь"            │             │         │</w:t>
      </w:r>
    </w:p>
    <w:p w:rsidR="001636F6" w:rsidRDefault="001636F6">
      <w:pPr>
        <w:pStyle w:val="ConsPlusCell"/>
        <w:rPr>
          <w:rFonts w:ascii="Courier New" w:hAnsi="Courier New" w:cs="Courier New"/>
          <w:sz w:val="20"/>
          <w:szCs w:val="20"/>
        </w:rPr>
      </w:pPr>
      <w:r>
        <w:rPr>
          <w:rFonts w:ascii="Courier New" w:hAnsi="Courier New" w:cs="Courier New"/>
          <w:sz w:val="20"/>
          <w:szCs w:val="20"/>
        </w:rPr>
        <w:t>└──────┴─────────────────────────────────┴─────────────────┴─────────────┴─────────┘</w:t>
      </w:r>
    </w:p>
    <w:p w:rsidR="001636F6" w:rsidRDefault="001636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20"/>
        <w:gridCol w:w="4900"/>
        <w:gridCol w:w="6020"/>
      </w:tblGrid>
      <w:tr w:rsidR="001636F6">
        <w:tblPrEx>
          <w:tblCellMar>
            <w:top w:w="0" w:type="dxa"/>
            <w:bottom w:w="0" w:type="dxa"/>
          </w:tblCellMar>
        </w:tblPrEx>
        <w:trPr>
          <w:tblCellSpacing w:w="5" w:type="nil"/>
        </w:trPr>
        <w:tc>
          <w:tcPr>
            <w:tcW w:w="1120" w:type="dxa"/>
            <w:tcBorders>
              <w:top w:val="single" w:sz="4" w:space="0" w:color="auto"/>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  1   </w:t>
            </w:r>
          </w:p>
        </w:tc>
        <w:tc>
          <w:tcPr>
            <w:tcW w:w="4900" w:type="dxa"/>
            <w:tcBorders>
              <w:top w:val="single" w:sz="4" w:space="0" w:color="auto"/>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2011 г. - 100 тыс. руб.          </w:t>
            </w:r>
          </w:p>
        </w:tc>
        <w:tc>
          <w:tcPr>
            <w:tcW w:w="6020" w:type="dxa"/>
            <w:vMerge w:val="restart"/>
            <w:tcBorders>
              <w:top w:val="single" w:sz="4" w:space="0" w:color="auto"/>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Всего 405 тыс. руб.                      </w:t>
            </w:r>
          </w:p>
        </w:tc>
      </w:tr>
      <w:tr w:rsidR="001636F6">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4900" w:type="dxa"/>
            <w:tcBorders>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2012 г. - 145 тыс. руб.          </w:t>
            </w:r>
          </w:p>
        </w:tc>
        <w:tc>
          <w:tcPr>
            <w:tcW w:w="6020" w:type="dxa"/>
            <w:vMerge/>
            <w:tcBorders>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p>
        </w:tc>
      </w:tr>
      <w:tr w:rsidR="001636F6">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  3   </w:t>
            </w:r>
          </w:p>
        </w:tc>
        <w:tc>
          <w:tcPr>
            <w:tcW w:w="4900" w:type="dxa"/>
            <w:tcBorders>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r>
              <w:rPr>
                <w:rFonts w:ascii="Courier New" w:hAnsi="Courier New" w:cs="Courier New"/>
                <w:sz w:val="20"/>
                <w:szCs w:val="20"/>
              </w:rPr>
              <w:t xml:space="preserve">2013 г. - 160 тыс. руб.          </w:t>
            </w:r>
          </w:p>
        </w:tc>
        <w:tc>
          <w:tcPr>
            <w:tcW w:w="6020" w:type="dxa"/>
            <w:vMerge/>
            <w:tcBorders>
              <w:left w:val="single" w:sz="4" w:space="0" w:color="auto"/>
              <w:bottom w:val="single" w:sz="4" w:space="0" w:color="auto"/>
              <w:right w:val="single" w:sz="4" w:space="0" w:color="auto"/>
            </w:tcBorders>
          </w:tcPr>
          <w:p w:rsidR="001636F6" w:rsidRDefault="001636F6">
            <w:pPr>
              <w:pStyle w:val="ConsPlusCell"/>
              <w:rPr>
                <w:rFonts w:ascii="Courier New" w:hAnsi="Courier New" w:cs="Courier New"/>
                <w:sz w:val="20"/>
                <w:szCs w:val="20"/>
              </w:rPr>
            </w:pPr>
          </w:p>
        </w:tc>
      </w:tr>
    </w:tbl>
    <w:p w:rsidR="001636F6" w:rsidRDefault="001636F6">
      <w:pPr>
        <w:widowControl w:val="0"/>
        <w:autoSpaceDE w:val="0"/>
        <w:autoSpaceDN w:val="0"/>
        <w:adjustRightInd w:val="0"/>
        <w:spacing w:after="0" w:line="240" w:lineRule="auto"/>
        <w:ind w:firstLine="540"/>
        <w:jc w:val="both"/>
        <w:rPr>
          <w:rFonts w:ascii="Calibri" w:hAnsi="Calibri" w:cs="Calibri"/>
        </w:rPr>
        <w:sectPr w:rsidR="001636F6">
          <w:pgSz w:w="16838" w:h="11905"/>
          <w:pgMar w:top="1701" w:right="1134" w:bottom="850" w:left="1134" w:header="720" w:footer="720" w:gutter="0"/>
          <w:cols w:space="720"/>
          <w:noEndnote/>
        </w:sect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к комплексной Программе</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профилактики правонарушений</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в Большесосновском МР</w:t>
      </w:r>
    </w:p>
    <w:p w:rsidR="001636F6" w:rsidRDefault="001636F6">
      <w:pPr>
        <w:widowControl w:val="0"/>
        <w:autoSpaceDE w:val="0"/>
        <w:autoSpaceDN w:val="0"/>
        <w:adjustRightInd w:val="0"/>
        <w:spacing w:after="0" w:line="240" w:lineRule="auto"/>
        <w:jc w:val="right"/>
        <w:rPr>
          <w:rFonts w:ascii="Calibri" w:hAnsi="Calibri" w:cs="Calibri"/>
        </w:rPr>
      </w:pPr>
      <w:r>
        <w:rPr>
          <w:rFonts w:ascii="Calibri" w:hAnsi="Calibri" w:cs="Calibri"/>
        </w:rPr>
        <w:t>на 2011-2013 гг.</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11 месяцев 2010 года отделом внутренних дел зарегистрировано 2022 заявления и сообщения о преступлениях и происшествиях, что выше АППГ на 1,5% (АППГ - 1993). Зарегистрировано 284 преступления, в прошлом году - 280. Уровень преступности на 10 тысяч населения снизился со 181,1 до 176,2 преступлений. Преступлений компетенции криминальной милиции зарегистрировано 102, что меньше АППГ на 8,9% (АППГ - 112), компетенции МОБ - зарегистрирован рост на 8,3%, со 168 преступлений в прошлом году до 182 - в текущем.</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Раскрыто по горячим следам 209 преступлений. Уд. вес раскрытых преступлений по ГС составил 74,1% (АППГ - 75,9%).</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массу зарегистрированных преступлений составляют преступления небольшой тяжести (52,1%), на долю преступлений средней тяжести приходится 31,3%, на долю тяжких и особо тяжких - приходится 16,5% всех зарегистрированных преступлений.</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прошедшем периоде не зарегистрировано умышленных убийств, разбоев, вымогательств, хулиганств.</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 преступления меньше зарегистрировано УПТВЗ, со смертельным исходом - 0 (АППГ - 9), также меньше на 1 грабеж. Угонов зарегистрировано на 3, что на уровне АППГ.</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преступности увеличилось количество преступных посягательств на частную собственность. Количество краж выросло, по сравнению с АППГ, на 4,8% и составило 87 преступлений (АППГ - 83). С проникновением - 37 краж, рост 23,3%, из квартир - зарегистрировано 12 преступлений, выше АППГ на 9,1%, зарегистрировано 2 кражи транспортных средств. При увеличении количества краж на 4,8%, их удельный вес раскрытия вырос на 3,8%, с проникновением вырос на 9,0%, из квартир вырос на 52,4%.</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Значительную роль в структуре преступности в текущем году сыграли преступления против личности: за 11 месяцев зарегистрировано 135 преступлений, или 47,5%, рост составил 0,7%, их раскрываемость снизилась на 2,7%. Значительно выросло (на 60,0%) число преступлений, совершенных на улицах: 5 и 8 соответственно. Закончено расследованием 211 преступлений, что меньше АППГ на 7,0%, приостановлено 59 преступлений, 65 - в 2009 году. Удельный вес раскрытых преступлений составил 78,1%, что на 0,4% больше АППГ.</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Выявлено 173 лица, совершивших преступления (снижение на 7,5%), привлечены к уголовной ответственности 168 (АППГ - 181). Преступления, совершенные ранее совершавшими преступления, - 87, их удельный вес составил 41,2%, снизился по сравнению с АППГ на 4,2%. Преступлений, совершенных ранее судимыми лицами, совершено 63, удельный вес составил 29,9%, что также ниже прошлого года на 2,3%. Совершено 119 преступлений в состоянии опьянения (снижение на 14,4%), удельный вес снизился с 61,2 в прошлом году до 56,4% в 2010 году.</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возрастным категориям совершивших преступления: наибольшее количество совершают лица от 30 до 49 лет - их 74 человека, или 44,0% от общего числа привлеченных к ответственности, за ними идут лица в возрасте от 18 до 24 лет - их 51 человек, или 30,4%.</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Несовершеннолетними совершено 4 преступления, что меньше АППГ на 55,5%. Удельный вес составил 1,9% (АППГ - 4,0).</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11 месяцев 2010 года зарегистрировано 10 преступлений экономической направленности, за АППГ - 18.</w:t>
      </w: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проведенного анализа, количество зарегистрированных преступлений ежегодно снижается:</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pStyle w:val="ConsPlusNonformat"/>
      </w:pPr>
      <w:r>
        <w:t xml:space="preserve">    2009 г. - 302;</w:t>
      </w:r>
    </w:p>
    <w:p w:rsidR="001636F6" w:rsidRDefault="001636F6">
      <w:pPr>
        <w:pStyle w:val="ConsPlusNonformat"/>
      </w:pPr>
      <w:r>
        <w:t xml:space="preserve">    2010 г. - 281.</w:t>
      </w:r>
    </w:p>
    <w:p w:rsidR="001636F6" w:rsidRDefault="001636F6">
      <w:pPr>
        <w:pStyle w:val="ConsPlusNonformat"/>
      </w:pPr>
      <w:r>
        <w:t xml:space="preserve">    Прогноз на 2011 г. - 267;</w:t>
      </w:r>
    </w:p>
    <w:p w:rsidR="001636F6" w:rsidRDefault="001636F6">
      <w:pPr>
        <w:pStyle w:val="ConsPlusNonformat"/>
      </w:pPr>
      <w:r>
        <w:t xml:space="preserve">               2012 г. - 253;</w:t>
      </w:r>
    </w:p>
    <w:p w:rsidR="001636F6" w:rsidRDefault="001636F6">
      <w:pPr>
        <w:pStyle w:val="ConsPlusNonformat"/>
      </w:pPr>
      <w:r>
        <w:t xml:space="preserve">               2013 г. - 239.</w:t>
      </w:r>
    </w:p>
    <w:p w:rsidR="001636F6" w:rsidRDefault="001636F6">
      <w:pPr>
        <w:pStyle w:val="ConsPlusNonformat"/>
      </w:pPr>
      <w:r>
        <w:t xml:space="preserve">    Также идет снижение уровня преступности:</w:t>
      </w:r>
    </w:p>
    <w:p w:rsidR="001636F6" w:rsidRDefault="001636F6">
      <w:pPr>
        <w:pStyle w:val="ConsPlusNonformat"/>
      </w:pPr>
      <w:r>
        <w:t xml:space="preserve">    2009 г. - 211,2;</w:t>
      </w:r>
    </w:p>
    <w:p w:rsidR="001636F6" w:rsidRDefault="001636F6">
      <w:pPr>
        <w:pStyle w:val="ConsPlusNonformat"/>
      </w:pPr>
      <w:r>
        <w:t xml:space="preserve">    2010 г. - 196,4.</w:t>
      </w:r>
    </w:p>
    <w:p w:rsidR="001636F6" w:rsidRDefault="001636F6">
      <w:pPr>
        <w:pStyle w:val="ConsPlusNonformat"/>
      </w:pPr>
      <w:r>
        <w:t xml:space="preserve">    Прогноз на 2011 г. - 186,6;</w:t>
      </w:r>
    </w:p>
    <w:p w:rsidR="001636F6" w:rsidRDefault="001636F6">
      <w:pPr>
        <w:pStyle w:val="ConsPlusNonformat"/>
      </w:pPr>
      <w:r>
        <w:t xml:space="preserve">               2012 г. - 177,3;</w:t>
      </w:r>
    </w:p>
    <w:p w:rsidR="001636F6" w:rsidRDefault="001636F6">
      <w:pPr>
        <w:pStyle w:val="ConsPlusNonformat"/>
      </w:pPr>
      <w:r>
        <w:t xml:space="preserve">               2013 г. - 168,3.</w:t>
      </w:r>
    </w:p>
    <w:p w:rsidR="001636F6" w:rsidRDefault="001636F6">
      <w:pPr>
        <w:widowControl w:val="0"/>
        <w:autoSpaceDE w:val="0"/>
        <w:autoSpaceDN w:val="0"/>
        <w:adjustRightInd w:val="0"/>
        <w:spacing w:after="0" w:line="240" w:lineRule="auto"/>
        <w:ind w:firstLine="540"/>
        <w:jc w:val="both"/>
        <w:rPr>
          <w:rFonts w:ascii="Calibri" w:hAnsi="Calibri" w:cs="Calibri"/>
          <w:sz w:val="20"/>
          <w:szCs w:val="20"/>
        </w:rPr>
      </w:pPr>
    </w:p>
    <w:p w:rsidR="001636F6" w:rsidRDefault="001636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профилактики правонарушений на 2011-2013 гг., а именно пунктов плана данной Программы, позволит осуществить задачи данной Программы, также реализовать главную цель - обеспечение безопасности граждан на территории Большесосновского МР.</w:t>
      </w: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autoSpaceDE w:val="0"/>
        <w:autoSpaceDN w:val="0"/>
        <w:adjustRightInd w:val="0"/>
        <w:spacing w:after="0" w:line="240" w:lineRule="auto"/>
        <w:ind w:firstLine="540"/>
        <w:jc w:val="both"/>
        <w:rPr>
          <w:rFonts w:ascii="Calibri" w:hAnsi="Calibri" w:cs="Calibri"/>
        </w:rPr>
      </w:pPr>
    </w:p>
    <w:p w:rsidR="001636F6" w:rsidRDefault="001636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59A4" w:rsidRDefault="003959A4"/>
    <w:sectPr w:rsidR="003959A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1636F6"/>
    <w:rsid w:val="001636F6"/>
    <w:rsid w:val="00395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636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36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36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A5C79F9C13C17C59179DF7480EC54DE4D337E5CA475F0498046C621133DA14F45C5D44D3838BCDBA4D0C55oBE" TargetMode="External"/><Relationship Id="rId13" Type="http://schemas.openxmlformats.org/officeDocument/2006/relationships/hyperlink" Target="consultantplus://offline/ref=E7A5C79F9C13C17C591783FA5E629240EDDB6EEFCA455656C55B373F4653oAE" TargetMode="External"/><Relationship Id="rId18" Type="http://schemas.openxmlformats.org/officeDocument/2006/relationships/hyperlink" Target="consultantplus://offline/ref=E7A5C79F9C13C17C591783FA5E629240EDDB6EE0C0485656C55B373F463AD043B3130406978E8ACC5BoFE" TargetMode="External"/><Relationship Id="rId3" Type="http://schemas.openxmlformats.org/officeDocument/2006/relationships/webSettings" Target="webSettings.xml"/><Relationship Id="rId21" Type="http://schemas.openxmlformats.org/officeDocument/2006/relationships/hyperlink" Target="consultantplus://offline/ref=E7A5C79F9C13C17C59179DF7480EC54DE4D337E5C2415F079C0A3168196AD616F3530253D4CA87CCBA4D0C5C55o4E" TargetMode="External"/><Relationship Id="rId7" Type="http://schemas.openxmlformats.org/officeDocument/2006/relationships/hyperlink" Target="consultantplus://offline/ref=E7A5C79F9C13C17C59179DF7480EC54DE4D337E5C241580899063168196AD616F3530253D4CA87CCBA4D0E5E55o1E" TargetMode="External"/><Relationship Id="rId12" Type="http://schemas.openxmlformats.org/officeDocument/2006/relationships/hyperlink" Target="consultantplus://offline/ref=E7A5C79F9C13C17C591783FA5E629240EDDB6BE1CB435656C55B373F4653oAE" TargetMode="External"/><Relationship Id="rId17" Type="http://schemas.openxmlformats.org/officeDocument/2006/relationships/hyperlink" Target="consultantplus://offline/ref=E7A5C79F9C13C17C59179DF7480EC54DE4D337E5C2415F079C0A3168196AD616F3530253D4CA87CCBA4D0C5D55o5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7A5C79F9C13C17C59179DF7480EC54DE4D337E5C2415501910F3168196AD616F3530253D4CA87CCBA4D0C5D55o4E" TargetMode="External"/><Relationship Id="rId20" Type="http://schemas.openxmlformats.org/officeDocument/2006/relationships/hyperlink" Target="consultantplus://offline/ref=E7A5C79F9C13C17C59179DF7480EC54DE4D337E5C2415F079C0A3168196AD616F3530253D4CA87CCBA4D0C5C55o1E" TargetMode="External"/><Relationship Id="rId1" Type="http://schemas.openxmlformats.org/officeDocument/2006/relationships/styles" Target="styles.xml"/><Relationship Id="rId6" Type="http://schemas.openxmlformats.org/officeDocument/2006/relationships/hyperlink" Target="consultantplus://offline/ref=E7A5C79F9C13C17C59179DF7480EC54DE4D337E5C2415501910F3168196AD616F3530253D4CA87CCBA4D0C5D55o7E" TargetMode="External"/><Relationship Id="rId11" Type="http://schemas.openxmlformats.org/officeDocument/2006/relationships/hyperlink" Target="consultantplus://offline/ref=E7A5C79F9C13C17C591783FA5E629240EED06EEDC8170154940E3953oAE" TargetMode="External"/><Relationship Id="rId24" Type="http://schemas.openxmlformats.org/officeDocument/2006/relationships/fontTable" Target="fontTable.xml"/><Relationship Id="rId5" Type="http://schemas.openxmlformats.org/officeDocument/2006/relationships/hyperlink" Target="consultantplus://offline/ref=E7A5C79F9C13C17C59179DF7480EC54DE4D337E5C2415F079C0A3168196AD616F3530253D4CA87CCBA4D0C5D55o7E" TargetMode="External"/><Relationship Id="rId15" Type="http://schemas.openxmlformats.org/officeDocument/2006/relationships/hyperlink" Target="consultantplus://offline/ref=E7A5C79F9C13C17C59179DF7480EC54DE4D337E5C2415F079C0A3168196AD616F3530253D4CA87CCBA4D0C5D55o4E" TargetMode="External"/><Relationship Id="rId23" Type="http://schemas.openxmlformats.org/officeDocument/2006/relationships/hyperlink" Target="consultantplus://offline/ref=E7A5C79F9C13C17C59179DF7480EC54DE4D337E5C2415F079C0A3168196AD616F3530253D4CA87CCBA4D0C5C55oBE" TargetMode="External"/><Relationship Id="rId10" Type="http://schemas.openxmlformats.org/officeDocument/2006/relationships/hyperlink" Target="consultantplus://offline/ref=E7A5C79F9C13C17C59179DF7480EC54DE4D337E5C2415501910F3168196AD616F3530253D4CA87CCBA4D0C5D55o4E" TargetMode="External"/><Relationship Id="rId19" Type="http://schemas.openxmlformats.org/officeDocument/2006/relationships/hyperlink" Target="consultantplus://offline/ref=E7A5C79F9C13C17C59179DF7480EC54DE4D337E5C2415F079C0A3168196AD616F3530253D4CA87CCBA4D0C5C55o2E" TargetMode="External"/><Relationship Id="rId4" Type="http://schemas.openxmlformats.org/officeDocument/2006/relationships/hyperlink" Target="consultantplus://offline/ref=E7A5C79F9C13C17C59179DF7480EC54DE4D337E5CA475F0498046C621133DA14F45C5D44D3838BCDBA4D0C55o8E" TargetMode="External"/><Relationship Id="rId9" Type="http://schemas.openxmlformats.org/officeDocument/2006/relationships/hyperlink" Target="consultantplus://offline/ref=E7A5C79F9C13C17C59179DF7480EC54DE4D337E5C2415F079C0A3168196AD616F3530253D4CA87CCBA4D0C5D55o4E" TargetMode="External"/><Relationship Id="rId14" Type="http://schemas.openxmlformats.org/officeDocument/2006/relationships/hyperlink" Target="consultantplus://offline/ref=E7A5C79F9C13C17C59179DF7480EC54DE4D337E5CA475F0498046C621133DA14F45C5D44D3838BCDBA4D0C55oBE" TargetMode="External"/><Relationship Id="rId22" Type="http://schemas.openxmlformats.org/officeDocument/2006/relationships/hyperlink" Target="consultantplus://offline/ref=E7A5C79F9C13C17C59179DF7480EC54DE4D337E5C2415501910F3168196AD616F3530253D4CA87CCBA4D0C5D55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9055</Words>
  <Characters>51615</Characters>
  <Application>Microsoft Office Word</Application>
  <DocSecurity>0</DocSecurity>
  <Lines>430</Lines>
  <Paragraphs>121</Paragraphs>
  <ScaleCrop>false</ScaleCrop>
  <Company/>
  <LinksUpToDate>false</LinksUpToDate>
  <CharactersWithSpaces>60549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2012-12-05T04:40:00Z</dcterms:created>
  <dcterms:modified xsi:type="dcterms:W3CDTF">2012-12-05T04:41:00Z</dcterms:modified>
</cp:coreProperties>
</file>